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EF22" w14:textId="4465C9CF" w:rsidR="00BD6ED7" w:rsidRPr="00BD6ED7" w:rsidRDefault="00BD6ED7" w:rsidP="00BD6ED7">
      <w:pPr>
        <w:jc w:val="center"/>
        <w:rPr>
          <w:b/>
          <w:sz w:val="28"/>
          <w:szCs w:val="28"/>
          <w:u w:val="single"/>
        </w:rPr>
      </w:pPr>
      <w:r w:rsidRPr="00BD6ED7">
        <w:rPr>
          <w:b/>
          <w:sz w:val="28"/>
          <w:szCs w:val="28"/>
          <w:u w:val="single"/>
        </w:rPr>
        <w:t>Zisternen die das Gebäude mit Brauchwasser versorgen</w:t>
      </w:r>
    </w:p>
    <w:p w14:paraId="0053AD25" w14:textId="77777777" w:rsidR="00BD6ED7" w:rsidRPr="000C10B0" w:rsidRDefault="00BD6ED7" w:rsidP="00BD6ED7">
      <w:pPr>
        <w:jc w:val="both"/>
        <w:rPr>
          <w:sz w:val="22"/>
        </w:rPr>
      </w:pPr>
    </w:p>
    <w:p w14:paraId="252603FD" w14:textId="77777777" w:rsidR="00BD6ED7" w:rsidRPr="000C10B0" w:rsidRDefault="00BD6ED7" w:rsidP="00BD6ED7">
      <w:pPr>
        <w:jc w:val="both"/>
        <w:rPr>
          <w:sz w:val="22"/>
        </w:rPr>
      </w:pPr>
      <w:r w:rsidRPr="000C10B0">
        <w:rPr>
          <w:sz w:val="22"/>
        </w:rPr>
        <w:t>Nach der Abwasserbeseitigungssatzung ist jegliches Wasser, das der Kanalisation zugeleitet wird, zu messen. Hierunter fällt natürlich auch Wasser, das über eine Regenwasserzisterne dem Haus zugeleitet wird und z.B. zur WC-Spülung oder ähnlichem verwendet wird und anschließend in die Kanalisation fließt. An der Hauszuleitung ist deshalb eine Abwasseruhr einzubauen, die den Verbrauch misst. Für das zugeleitete Wasser wird selbstverständlich nur die Abwassergebühr erhoben.</w:t>
      </w:r>
    </w:p>
    <w:p w14:paraId="7E280A6E" w14:textId="74EFFE9D" w:rsidR="00BD6ED7" w:rsidRDefault="00BD6ED7">
      <w:pPr>
        <w:spacing w:after="160" w:line="259" w:lineRule="auto"/>
      </w:pPr>
      <w:r>
        <w:br w:type="page"/>
      </w:r>
    </w:p>
    <w:p w14:paraId="658D0124" w14:textId="77777777" w:rsidR="00BD6ED7" w:rsidRPr="000C10B0" w:rsidRDefault="00BD6ED7" w:rsidP="00BD6ED7">
      <w:pPr>
        <w:pStyle w:val="Formatvorlage3"/>
        <w:pageBreakBefore/>
        <w:tabs>
          <w:tab w:val="left" w:pos="1418"/>
        </w:tabs>
        <w:ind w:left="1418" w:hanging="1418"/>
        <w:rPr>
          <w:b/>
          <w:sz w:val="22"/>
          <w:szCs w:val="22"/>
        </w:rPr>
      </w:pPr>
      <w:r w:rsidRPr="000C10B0">
        <w:rPr>
          <w:b/>
          <w:sz w:val="22"/>
          <w:szCs w:val="22"/>
        </w:rPr>
        <w:lastRenderedPageBreak/>
        <w:t>Absender:</w:t>
      </w:r>
      <w:r w:rsidRPr="000C10B0">
        <w:rPr>
          <w:sz w:val="22"/>
          <w:szCs w:val="22"/>
        </w:rPr>
        <w:tab/>
      </w:r>
    </w:p>
    <w:p w14:paraId="6D71BCCF" w14:textId="77777777" w:rsidR="00BD6ED7" w:rsidRPr="000C10B0" w:rsidRDefault="00BD6ED7" w:rsidP="00BD6ED7">
      <w:pPr>
        <w:pStyle w:val="Formatvorlage3"/>
        <w:rPr>
          <w:sz w:val="22"/>
          <w:szCs w:val="22"/>
        </w:rPr>
      </w:pPr>
      <w:r w:rsidRPr="000C10B0">
        <w:rPr>
          <w:sz w:val="22"/>
          <w:szCs w:val="22"/>
        </w:rPr>
        <w:tab/>
      </w:r>
      <w:r w:rsidRPr="000C10B0">
        <w:rPr>
          <w:sz w:val="22"/>
          <w:szCs w:val="22"/>
        </w:rPr>
        <w:tab/>
      </w:r>
    </w:p>
    <w:p w14:paraId="3F653F45" w14:textId="77777777" w:rsidR="00BD6ED7" w:rsidRPr="000C10B0" w:rsidRDefault="00BD6ED7" w:rsidP="00BD6ED7">
      <w:pPr>
        <w:pStyle w:val="Formatvorlage3"/>
        <w:rPr>
          <w:sz w:val="22"/>
          <w:szCs w:val="22"/>
        </w:rPr>
      </w:pPr>
    </w:p>
    <w:p w14:paraId="2A390D77" w14:textId="77777777" w:rsidR="00BD6ED7" w:rsidRPr="000C10B0" w:rsidRDefault="00BD6ED7" w:rsidP="00BD6ED7">
      <w:pPr>
        <w:pStyle w:val="Formatvorlage3"/>
        <w:tabs>
          <w:tab w:val="left" w:pos="1418"/>
        </w:tabs>
        <w:ind w:left="1418" w:hanging="1418"/>
        <w:rPr>
          <w:sz w:val="22"/>
          <w:szCs w:val="22"/>
        </w:rPr>
      </w:pPr>
      <w:r w:rsidRPr="000C10B0">
        <w:rPr>
          <w:sz w:val="22"/>
          <w:szCs w:val="22"/>
        </w:rPr>
        <w:t xml:space="preserve">Bauvorhaben: </w:t>
      </w:r>
    </w:p>
    <w:p w14:paraId="69C64813" w14:textId="77777777" w:rsidR="00BD6ED7" w:rsidRPr="000C10B0" w:rsidRDefault="00BD6ED7" w:rsidP="00BD6ED7">
      <w:pPr>
        <w:ind w:left="1418"/>
        <w:rPr>
          <w:sz w:val="22"/>
        </w:rPr>
      </w:pPr>
    </w:p>
    <w:p w14:paraId="76C7E36E" w14:textId="77777777" w:rsidR="00BD6ED7" w:rsidRPr="000C10B0" w:rsidRDefault="00BD6ED7" w:rsidP="00BD6ED7">
      <w:pPr>
        <w:rPr>
          <w:sz w:val="22"/>
        </w:rPr>
      </w:pPr>
    </w:p>
    <w:p w14:paraId="6D6CEDB1" w14:textId="77777777" w:rsidR="00BD6ED7" w:rsidRPr="000C10B0" w:rsidRDefault="00BD6ED7" w:rsidP="00BD6ED7">
      <w:pPr>
        <w:rPr>
          <w:sz w:val="22"/>
        </w:rPr>
      </w:pPr>
      <w:r w:rsidRPr="000C10B0">
        <w:rPr>
          <w:sz w:val="22"/>
        </w:rPr>
        <w:t>An die</w:t>
      </w:r>
    </w:p>
    <w:p w14:paraId="06E78D86" w14:textId="77777777" w:rsidR="00BD6ED7" w:rsidRDefault="00BD6ED7" w:rsidP="00BD6ED7">
      <w:pPr>
        <w:rPr>
          <w:sz w:val="22"/>
        </w:rPr>
      </w:pPr>
      <w:r w:rsidRPr="000C10B0">
        <w:rPr>
          <w:sz w:val="22"/>
        </w:rPr>
        <w:t>Stadtverwaltung</w:t>
      </w:r>
    </w:p>
    <w:p w14:paraId="7C2D08A5" w14:textId="77777777" w:rsidR="00BD6ED7" w:rsidRPr="000C10B0" w:rsidRDefault="00BD6ED7" w:rsidP="00BD6ED7">
      <w:pPr>
        <w:rPr>
          <w:sz w:val="22"/>
        </w:rPr>
      </w:pPr>
      <w:r>
        <w:rPr>
          <w:sz w:val="22"/>
        </w:rPr>
        <w:t>Finanzverwaltung</w:t>
      </w:r>
    </w:p>
    <w:p w14:paraId="66B1A045" w14:textId="77777777" w:rsidR="00BD6ED7" w:rsidRPr="000C10B0" w:rsidRDefault="00BD6ED7" w:rsidP="00BD6ED7">
      <w:pPr>
        <w:rPr>
          <w:sz w:val="22"/>
        </w:rPr>
      </w:pPr>
      <w:r w:rsidRPr="000C10B0">
        <w:rPr>
          <w:sz w:val="22"/>
        </w:rPr>
        <w:t>Hauptstraße 49</w:t>
      </w:r>
    </w:p>
    <w:p w14:paraId="475E5A7F" w14:textId="77777777" w:rsidR="00BD6ED7" w:rsidRPr="000C10B0" w:rsidRDefault="00BD6ED7" w:rsidP="00BD6ED7">
      <w:pPr>
        <w:rPr>
          <w:sz w:val="22"/>
        </w:rPr>
      </w:pPr>
    </w:p>
    <w:p w14:paraId="09C29567" w14:textId="77777777" w:rsidR="00BD6ED7" w:rsidRPr="000C10B0" w:rsidRDefault="00BD6ED7" w:rsidP="00BD6ED7">
      <w:pPr>
        <w:rPr>
          <w:sz w:val="22"/>
        </w:rPr>
      </w:pPr>
      <w:r w:rsidRPr="000C10B0">
        <w:rPr>
          <w:sz w:val="22"/>
        </w:rPr>
        <w:t>72393 Burladingen</w:t>
      </w:r>
    </w:p>
    <w:p w14:paraId="08EA4D0A" w14:textId="77777777" w:rsidR="00BD6ED7" w:rsidRPr="000C10B0" w:rsidRDefault="00BD6ED7" w:rsidP="00BD6ED7">
      <w:pPr>
        <w:rPr>
          <w:sz w:val="22"/>
        </w:rPr>
      </w:pPr>
    </w:p>
    <w:p w14:paraId="1F9A2A16" w14:textId="77777777" w:rsidR="00BD6ED7" w:rsidRPr="000C10B0" w:rsidRDefault="00BD6ED7" w:rsidP="00BD6ED7">
      <w:pPr>
        <w:rPr>
          <w:sz w:val="22"/>
        </w:rPr>
      </w:pPr>
    </w:p>
    <w:p w14:paraId="784D6355" w14:textId="77777777" w:rsidR="00BD6ED7" w:rsidRPr="000C10B0" w:rsidRDefault="00BD6ED7" w:rsidP="00BD6ED7">
      <w:pPr>
        <w:pBdr>
          <w:top w:val="single" w:sz="12" w:space="1" w:color="auto"/>
          <w:left w:val="single" w:sz="12" w:space="1" w:color="auto"/>
          <w:right w:val="single" w:sz="12" w:space="1" w:color="auto"/>
        </w:pBdr>
        <w:jc w:val="center"/>
        <w:rPr>
          <w:sz w:val="22"/>
        </w:rPr>
      </w:pPr>
      <w:r w:rsidRPr="000C10B0">
        <w:rPr>
          <w:sz w:val="22"/>
        </w:rPr>
        <w:t>Mitteilung über den Einbau einer Zisterne, deren Wasser als Brauchwasser für das Haus genutzt wird</w:t>
      </w:r>
    </w:p>
    <w:p w14:paraId="4BE8AFCF" w14:textId="77777777" w:rsidR="00BD6ED7" w:rsidRPr="000C10B0" w:rsidRDefault="00BD6ED7" w:rsidP="00BD6ED7">
      <w:pPr>
        <w:pBdr>
          <w:top w:val="single" w:sz="12" w:space="1" w:color="auto"/>
          <w:left w:val="single" w:sz="12" w:space="1" w:color="auto"/>
          <w:right w:val="single" w:sz="12" w:space="1" w:color="auto"/>
        </w:pBdr>
        <w:jc w:val="center"/>
        <w:rPr>
          <w:sz w:val="22"/>
        </w:rPr>
      </w:pPr>
    </w:p>
    <w:p w14:paraId="38AD82D3" w14:textId="77777777" w:rsidR="00BD6ED7" w:rsidRPr="000C10B0" w:rsidRDefault="00BD6ED7" w:rsidP="00BD6ED7">
      <w:pPr>
        <w:pBdr>
          <w:left w:val="single" w:sz="12" w:space="1" w:color="auto"/>
          <w:bottom w:val="single" w:sz="12" w:space="1" w:color="auto"/>
          <w:right w:val="single" w:sz="12" w:space="1" w:color="auto"/>
        </w:pBdr>
        <w:shd w:val="pct10" w:color="auto" w:fill="auto"/>
        <w:jc w:val="center"/>
        <w:rPr>
          <w:sz w:val="22"/>
        </w:rPr>
      </w:pPr>
      <w:r w:rsidRPr="000C10B0">
        <w:rPr>
          <w:rFonts w:ascii="Arial Rounded MT Bold" w:hAnsi="Arial Rounded MT Bold"/>
          <w:sz w:val="22"/>
        </w:rPr>
        <w:t>Zisterne</w:t>
      </w:r>
    </w:p>
    <w:p w14:paraId="73809E55" w14:textId="77777777" w:rsidR="00BD6ED7" w:rsidRPr="000C10B0" w:rsidRDefault="00BD6ED7" w:rsidP="00BD6ED7">
      <w:pPr>
        <w:rPr>
          <w:sz w:val="22"/>
        </w:rPr>
      </w:pPr>
    </w:p>
    <w:p w14:paraId="2847203C" w14:textId="77777777" w:rsidR="00BD6ED7" w:rsidRPr="000C10B0" w:rsidRDefault="00BD6ED7" w:rsidP="00BD6ED7">
      <w:pPr>
        <w:rPr>
          <w:sz w:val="22"/>
        </w:rPr>
      </w:pPr>
    </w:p>
    <w:p w14:paraId="4BAC734A" w14:textId="77777777" w:rsidR="00BD6ED7" w:rsidRPr="000C10B0" w:rsidRDefault="00BD6ED7" w:rsidP="00BD6ED7">
      <w:pPr>
        <w:tabs>
          <w:tab w:val="left" w:pos="432"/>
          <w:tab w:val="left" w:pos="720"/>
        </w:tabs>
        <w:ind w:left="432" w:hanging="432"/>
        <w:rPr>
          <w:sz w:val="22"/>
        </w:rPr>
      </w:pPr>
      <w:r w:rsidRPr="000C10B0">
        <w:rPr>
          <w:sz w:val="22"/>
        </w:rPr>
        <w:t>1.</w:t>
      </w:r>
      <w:r w:rsidRPr="000C10B0">
        <w:rPr>
          <w:sz w:val="22"/>
        </w:rPr>
        <w:tab/>
        <w:t>Es wird eine Zisterne gebaut mit folgendem Fassungsvermögen</w:t>
      </w:r>
    </w:p>
    <w:p w14:paraId="31CFC164" w14:textId="77777777" w:rsidR="00BD6ED7" w:rsidRPr="000C10B0" w:rsidRDefault="00BD6ED7" w:rsidP="00BD6ED7">
      <w:pPr>
        <w:tabs>
          <w:tab w:val="left" w:pos="432"/>
          <w:tab w:val="left" w:pos="720"/>
        </w:tabs>
        <w:ind w:left="432" w:hanging="432"/>
        <w:rPr>
          <w:sz w:val="22"/>
        </w:rPr>
      </w:pPr>
    </w:p>
    <w:p w14:paraId="0A3AD533" w14:textId="77777777" w:rsidR="00BD6ED7" w:rsidRPr="000C10B0" w:rsidRDefault="00BD6ED7" w:rsidP="00BD6ED7">
      <w:pPr>
        <w:pBdr>
          <w:bottom w:val="single" w:sz="12" w:space="1" w:color="auto"/>
        </w:pBdr>
        <w:rPr>
          <w:sz w:val="22"/>
        </w:rPr>
      </w:pPr>
    </w:p>
    <w:p w14:paraId="0E11BE07" w14:textId="77777777" w:rsidR="00BD6ED7" w:rsidRPr="000C10B0" w:rsidRDefault="00BD6ED7" w:rsidP="00BD6ED7">
      <w:pPr>
        <w:rPr>
          <w:sz w:val="22"/>
        </w:rPr>
      </w:pPr>
    </w:p>
    <w:p w14:paraId="59B3C45E" w14:textId="77777777" w:rsidR="00BD6ED7" w:rsidRPr="000C10B0" w:rsidRDefault="00BD6ED7" w:rsidP="00BD6ED7">
      <w:pPr>
        <w:rPr>
          <w:sz w:val="22"/>
        </w:rPr>
      </w:pPr>
    </w:p>
    <w:p w14:paraId="60814255" w14:textId="77777777" w:rsidR="00BD6ED7" w:rsidRPr="000C10B0" w:rsidRDefault="00BD6ED7" w:rsidP="00BD6ED7">
      <w:pPr>
        <w:tabs>
          <w:tab w:val="left" w:pos="432"/>
          <w:tab w:val="left" w:pos="720"/>
        </w:tabs>
        <w:ind w:left="432" w:hanging="432"/>
        <w:rPr>
          <w:sz w:val="22"/>
        </w:rPr>
      </w:pPr>
      <w:r w:rsidRPr="000C10B0">
        <w:rPr>
          <w:sz w:val="22"/>
        </w:rPr>
        <w:t>2.</w:t>
      </w:r>
      <w:r w:rsidRPr="000C10B0">
        <w:rPr>
          <w:sz w:val="22"/>
        </w:rPr>
        <w:tab/>
        <w:t>Das Zisternenwasser wird zur Versorgung folgender sanitärer Einrichtungen im Haus genutzt</w:t>
      </w:r>
    </w:p>
    <w:p w14:paraId="59DA9E34" w14:textId="77777777" w:rsidR="00BD6ED7" w:rsidRPr="000C10B0" w:rsidRDefault="00BD6ED7" w:rsidP="00BD6ED7">
      <w:pPr>
        <w:rPr>
          <w:sz w:val="22"/>
        </w:rPr>
      </w:pPr>
    </w:p>
    <w:p w14:paraId="32F41D3D" w14:textId="77777777" w:rsidR="00BD6ED7" w:rsidRPr="000C10B0" w:rsidRDefault="00BD6ED7" w:rsidP="00BD6ED7">
      <w:pPr>
        <w:pBdr>
          <w:top w:val="single" w:sz="12" w:space="1" w:color="auto"/>
          <w:bottom w:val="single" w:sz="12" w:space="1" w:color="auto"/>
        </w:pBdr>
        <w:rPr>
          <w:sz w:val="22"/>
        </w:rPr>
      </w:pPr>
    </w:p>
    <w:p w14:paraId="5A1279A9" w14:textId="77777777" w:rsidR="00BD6ED7" w:rsidRPr="000C10B0" w:rsidRDefault="00BD6ED7" w:rsidP="00BD6ED7">
      <w:pPr>
        <w:rPr>
          <w:sz w:val="22"/>
        </w:rPr>
      </w:pPr>
    </w:p>
    <w:p w14:paraId="11D233B2" w14:textId="77777777" w:rsidR="00BD6ED7" w:rsidRPr="000C10B0" w:rsidRDefault="00BD6ED7" w:rsidP="00BD6ED7">
      <w:pPr>
        <w:pBdr>
          <w:top w:val="single" w:sz="12" w:space="1" w:color="auto"/>
          <w:bottom w:val="single" w:sz="12" w:space="1" w:color="auto"/>
        </w:pBdr>
        <w:rPr>
          <w:sz w:val="22"/>
        </w:rPr>
      </w:pPr>
    </w:p>
    <w:p w14:paraId="4815EB56" w14:textId="77777777" w:rsidR="00BD6ED7" w:rsidRPr="000C10B0" w:rsidRDefault="00BD6ED7" w:rsidP="00BD6ED7">
      <w:pPr>
        <w:rPr>
          <w:sz w:val="22"/>
        </w:rPr>
      </w:pPr>
    </w:p>
    <w:p w14:paraId="0BF21A83" w14:textId="77777777" w:rsidR="00BD6ED7" w:rsidRPr="000C10B0" w:rsidRDefault="00BD6ED7" w:rsidP="00BD6ED7">
      <w:pPr>
        <w:rPr>
          <w:sz w:val="22"/>
        </w:rPr>
      </w:pPr>
    </w:p>
    <w:p w14:paraId="61EFC604" w14:textId="77777777" w:rsidR="00BD6ED7" w:rsidRPr="000C10B0" w:rsidRDefault="00BD6ED7" w:rsidP="00BD6ED7">
      <w:pPr>
        <w:rPr>
          <w:sz w:val="22"/>
        </w:rPr>
      </w:pPr>
    </w:p>
    <w:p w14:paraId="468C6AA8" w14:textId="77777777" w:rsidR="00BD6ED7" w:rsidRPr="000C10B0" w:rsidRDefault="00BD6ED7" w:rsidP="00BD6ED7">
      <w:pPr>
        <w:tabs>
          <w:tab w:val="left" w:pos="432"/>
          <w:tab w:val="left" w:pos="720"/>
        </w:tabs>
        <w:ind w:left="432" w:hanging="432"/>
        <w:rPr>
          <w:sz w:val="22"/>
        </w:rPr>
      </w:pPr>
      <w:r w:rsidRPr="000C10B0">
        <w:rPr>
          <w:sz w:val="22"/>
        </w:rPr>
        <w:t>3.</w:t>
      </w:r>
      <w:r w:rsidRPr="000C10B0">
        <w:rPr>
          <w:sz w:val="22"/>
        </w:rPr>
        <w:tab/>
        <w:t>Standort der Wassermesseinrichtung vorgesehen (z.</w:t>
      </w:r>
      <w:r>
        <w:rPr>
          <w:sz w:val="22"/>
        </w:rPr>
        <w:t xml:space="preserve"> </w:t>
      </w:r>
      <w:r w:rsidRPr="000C10B0">
        <w:rPr>
          <w:sz w:val="22"/>
        </w:rPr>
        <w:t>B. Keller, Waschraum, Garage etc.)</w:t>
      </w:r>
    </w:p>
    <w:p w14:paraId="13E49BC1" w14:textId="77777777" w:rsidR="00BD6ED7" w:rsidRPr="000C10B0" w:rsidRDefault="00BD6ED7" w:rsidP="00BD6ED7">
      <w:pPr>
        <w:pBdr>
          <w:bottom w:val="single" w:sz="12" w:space="1" w:color="auto"/>
        </w:pBdr>
        <w:rPr>
          <w:sz w:val="22"/>
        </w:rPr>
      </w:pPr>
    </w:p>
    <w:p w14:paraId="44380418" w14:textId="77777777" w:rsidR="00BD6ED7" w:rsidRPr="000C10B0" w:rsidRDefault="00BD6ED7" w:rsidP="00BD6ED7">
      <w:pPr>
        <w:rPr>
          <w:sz w:val="22"/>
        </w:rPr>
      </w:pPr>
    </w:p>
    <w:p w14:paraId="3401E369" w14:textId="77777777" w:rsidR="00BD6ED7" w:rsidRPr="000C10B0" w:rsidRDefault="00BD6ED7" w:rsidP="00BD6ED7">
      <w:pPr>
        <w:rPr>
          <w:sz w:val="22"/>
        </w:rPr>
      </w:pPr>
    </w:p>
    <w:tbl>
      <w:tblPr>
        <w:tblW w:w="0" w:type="auto"/>
        <w:tblLayout w:type="fixed"/>
        <w:tblCellMar>
          <w:left w:w="70" w:type="dxa"/>
          <w:right w:w="70" w:type="dxa"/>
        </w:tblCellMar>
        <w:tblLook w:val="04A0" w:firstRow="1" w:lastRow="0" w:firstColumn="1" w:lastColumn="0" w:noHBand="0" w:noVBand="1"/>
      </w:tblPr>
      <w:tblGrid>
        <w:gridCol w:w="2197"/>
        <w:gridCol w:w="283"/>
        <w:gridCol w:w="1843"/>
        <w:gridCol w:w="567"/>
        <w:gridCol w:w="4324"/>
      </w:tblGrid>
      <w:tr w:rsidR="00BD6ED7" w:rsidRPr="000C10B0" w14:paraId="563A35B9" w14:textId="77777777" w:rsidTr="00294532">
        <w:tc>
          <w:tcPr>
            <w:tcW w:w="2197" w:type="dxa"/>
            <w:tcBorders>
              <w:top w:val="single" w:sz="12" w:space="0" w:color="auto"/>
              <w:left w:val="nil"/>
              <w:bottom w:val="nil"/>
              <w:right w:val="nil"/>
            </w:tcBorders>
            <w:hideMark/>
          </w:tcPr>
          <w:p w14:paraId="477E130D" w14:textId="77777777" w:rsidR="00BD6ED7" w:rsidRPr="000C10B0" w:rsidRDefault="00BD6ED7" w:rsidP="00294532">
            <w:pPr>
              <w:overflowPunct w:val="0"/>
              <w:autoSpaceDE w:val="0"/>
              <w:autoSpaceDN w:val="0"/>
              <w:adjustRightInd w:val="0"/>
              <w:jc w:val="center"/>
              <w:rPr>
                <w:sz w:val="22"/>
              </w:rPr>
            </w:pPr>
            <w:r w:rsidRPr="000C10B0">
              <w:rPr>
                <w:sz w:val="22"/>
              </w:rPr>
              <w:t>Ort</w:t>
            </w:r>
          </w:p>
        </w:tc>
        <w:tc>
          <w:tcPr>
            <w:tcW w:w="283" w:type="dxa"/>
          </w:tcPr>
          <w:p w14:paraId="4AADC6BE" w14:textId="77777777" w:rsidR="00BD6ED7" w:rsidRPr="000C10B0" w:rsidRDefault="00BD6ED7" w:rsidP="00294532">
            <w:pPr>
              <w:overflowPunct w:val="0"/>
              <w:autoSpaceDE w:val="0"/>
              <w:autoSpaceDN w:val="0"/>
              <w:adjustRightInd w:val="0"/>
              <w:jc w:val="center"/>
              <w:rPr>
                <w:sz w:val="22"/>
              </w:rPr>
            </w:pPr>
          </w:p>
        </w:tc>
        <w:tc>
          <w:tcPr>
            <w:tcW w:w="1843" w:type="dxa"/>
            <w:tcBorders>
              <w:top w:val="single" w:sz="12" w:space="0" w:color="auto"/>
              <w:left w:val="nil"/>
              <w:bottom w:val="nil"/>
              <w:right w:val="nil"/>
            </w:tcBorders>
            <w:hideMark/>
          </w:tcPr>
          <w:p w14:paraId="07AE4BE1" w14:textId="77777777" w:rsidR="00BD6ED7" w:rsidRPr="000C10B0" w:rsidRDefault="00BD6ED7" w:rsidP="00294532">
            <w:pPr>
              <w:overflowPunct w:val="0"/>
              <w:autoSpaceDE w:val="0"/>
              <w:autoSpaceDN w:val="0"/>
              <w:adjustRightInd w:val="0"/>
              <w:jc w:val="center"/>
              <w:rPr>
                <w:sz w:val="22"/>
              </w:rPr>
            </w:pPr>
            <w:r w:rsidRPr="000C10B0">
              <w:rPr>
                <w:sz w:val="22"/>
              </w:rPr>
              <w:t>Datum</w:t>
            </w:r>
          </w:p>
        </w:tc>
        <w:tc>
          <w:tcPr>
            <w:tcW w:w="567" w:type="dxa"/>
          </w:tcPr>
          <w:p w14:paraId="44A1BCF2" w14:textId="77777777" w:rsidR="00BD6ED7" w:rsidRPr="000C10B0" w:rsidRDefault="00BD6ED7" w:rsidP="00294532">
            <w:pPr>
              <w:overflowPunct w:val="0"/>
              <w:autoSpaceDE w:val="0"/>
              <w:autoSpaceDN w:val="0"/>
              <w:adjustRightInd w:val="0"/>
              <w:jc w:val="center"/>
              <w:rPr>
                <w:sz w:val="22"/>
              </w:rPr>
            </w:pPr>
          </w:p>
        </w:tc>
        <w:tc>
          <w:tcPr>
            <w:tcW w:w="4324" w:type="dxa"/>
            <w:tcBorders>
              <w:top w:val="single" w:sz="12" w:space="0" w:color="auto"/>
              <w:left w:val="nil"/>
              <w:bottom w:val="nil"/>
              <w:right w:val="nil"/>
            </w:tcBorders>
            <w:hideMark/>
          </w:tcPr>
          <w:p w14:paraId="0BDA7153" w14:textId="77777777" w:rsidR="00BD6ED7" w:rsidRPr="000C10B0" w:rsidRDefault="00BD6ED7" w:rsidP="00294532">
            <w:pPr>
              <w:overflowPunct w:val="0"/>
              <w:autoSpaceDE w:val="0"/>
              <w:autoSpaceDN w:val="0"/>
              <w:adjustRightInd w:val="0"/>
              <w:jc w:val="center"/>
              <w:rPr>
                <w:sz w:val="22"/>
              </w:rPr>
            </w:pPr>
            <w:r w:rsidRPr="000C10B0">
              <w:rPr>
                <w:sz w:val="22"/>
              </w:rPr>
              <w:t>Unterschrift</w:t>
            </w:r>
          </w:p>
        </w:tc>
      </w:tr>
    </w:tbl>
    <w:p w14:paraId="3607D541" w14:textId="77777777" w:rsidR="00AD28F8" w:rsidRDefault="00AD28F8"/>
    <w:sectPr w:rsidR="00AD28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D7"/>
    <w:rsid w:val="00AD28F8"/>
    <w:rsid w:val="00BD6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2840"/>
  <w15:chartTrackingRefBased/>
  <w15:docId w15:val="{A7737F77-CFA1-4242-9B3C-12C693B4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ED7"/>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rsid w:val="00BD6ED7"/>
    <w:pPr>
      <w:overflowPunct w:val="0"/>
      <w:autoSpaceDE w:val="0"/>
      <w:autoSpaceDN w:val="0"/>
      <w:adjustRightInd w:val="0"/>
      <w:jc w:val="both"/>
      <w:textAlignment w:val="baseline"/>
    </w:pPr>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893</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Klein</dc:creator>
  <cp:keywords/>
  <dc:description/>
  <cp:lastModifiedBy>Lisa-Marie Klein</cp:lastModifiedBy>
  <cp:revision>1</cp:revision>
  <dcterms:created xsi:type="dcterms:W3CDTF">2023-03-07T10:32:00Z</dcterms:created>
  <dcterms:modified xsi:type="dcterms:W3CDTF">2023-03-07T10:32:00Z</dcterms:modified>
</cp:coreProperties>
</file>